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0F" w:rsidRPr="00867529" w:rsidRDefault="006B600F" w:rsidP="00217BC9">
      <w:pPr>
        <w:spacing w:after="0" w:line="288" w:lineRule="atLeast"/>
        <w:jc w:val="center"/>
        <w:outlineLvl w:val="0"/>
        <w:rPr>
          <w:rFonts w:ascii="Times New Roman" w:eastAsia="Times New Roman" w:hAnsi="Times New Roman" w:cs="Times New Roman"/>
          <w:b/>
          <w:bCs/>
          <w:color w:val="000000"/>
          <w:spacing w:val="6"/>
          <w:kern w:val="36"/>
          <w:sz w:val="24"/>
          <w:szCs w:val="24"/>
          <w:lang w:eastAsia="ru-RU"/>
        </w:rPr>
      </w:pPr>
      <w:r w:rsidRPr="00867529">
        <w:rPr>
          <w:rFonts w:ascii="Times New Roman" w:eastAsia="Times New Roman" w:hAnsi="Times New Roman" w:cs="Times New Roman"/>
          <w:b/>
          <w:bCs/>
          <w:color w:val="000000"/>
          <w:spacing w:val="6"/>
          <w:kern w:val="36"/>
          <w:sz w:val="24"/>
          <w:szCs w:val="24"/>
          <w:lang w:eastAsia="ru-RU"/>
        </w:rPr>
        <w:t>Приказ Министерства образования и науки РФ (</w:t>
      </w:r>
      <w:proofErr w:type="spellStart"/>
      <w:r w:rsidRPr="00867529">
        <w:rPr>
          <w:rFonts w:ascii="Times New Roman" w:eastAsia="Times New Roman" w:hAnsi="Times New Roman" w:cs="Times New Roman"/>
          <w:b/>
          <w:bCs/>
          <w:color w:val="000000"/>
          <w:spacing w:val="6"/>
          <w:kern w:val="36"/>
          <w:sz w:val="24"/>
          <w:szCs w:val="24"/>
          <w:lang w:eastAsia="ru-RU"/>
        </w:rPr>
        <w:t>Минобрнауки</w:t>
      </w:r>
      <w:proofErr w:type="spellEnd"/>
      <w:r w:rsidRPr="00867529">
        <w:rPr>
          <w:rFonts w:ascii="Times New Roman" w:eastAsia="Times New Roman" w:hAnsi="Times New Roman" w:cs="Times New Roman"/>
          <w:b/>
          <w:bCs/>
          <w:color w:val="000000"/>
          <w:spacing w:val="6"/>
          <w:kern w:val="36"/>
          <w:sz w:val="24"/>
          <w:szCs w:val="24"/>
          <w:lang w:eastAsia="ru-RU"/>
        </w:rPr>
        <w:t xml:space="preserve"> России) от 22</w:t>
      </w:r>
      <w:r w:rsidR="009C777F">
        <w:rPr>
          <w:rFonts w:ascii="Times New Roman" w:eastAsia="Times New Roman" w:hAnsi="Times New Roman" w:cs="Times New Roman"/>
          <w:b/>
          <w:bCs/>
          <w:color w:val="000000"/>
          <w:spacing w:val="6"/>
          <w:kern w:val="36"/>
          <w:sz w:val="24"/>
          <w:szCs w:val="24"/>
          <w:lang w:eastAsia="ru-RU"/>
        </w:rPr>
        <w:t>.12</w:t>
      </w:r>
      <w:r w:rsidR="00867529">
        <w:rPr>
          <w:rFonts w:ascii="Times New Roman" w:eastAsia="Times New Roman" w:hAnsi="Times New Roman" w:cs="Times New Roman"/>
          <w:b/>
          <w:bCs/>
          <w:color w:val="000000"/>
          <w:spacing w:val="6"/>
          <w:kern w:val="36"/>
          <w:sz w:val="24"/>
          <w:szCs w:val="24"/>
          <w:lang w:eastAsia="ru-RU"/>
        </w:rPr>
        <w:t xml:space="preserve">.2014 </w:t>
      </w:r>
      <w:r w:rsidRPr="00867529">
        <w:rPr>
          <w:rFonts w:ascii="Times New Roman" w:eastAsia="Times New Roman" w:hAnsi="Times New Roman" w:cs="Times New Roman"/>
          <w:b/>
          <w:bCs/>
          <w:color w:val="000000"/>
          <w:spacing w:val="6"/>
          <w:kern w:val="36"/>
          <w:sz w:val="24"/>
          <w:szCs w:val="24"/>
          <w:lang w:eastAsia="ru-RU"/>
        </w:rPr>
        <w:t>г. N 1601 г. Москва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93CBB" w:rsidRDefault="006B600F" w:rsidP="00217BC9">
      <w:pPr>
        <w:spacing w:after="0" w:line="384" w:lineRule="atLeast"/>
        <w:textAlignment w:val="top"/>
        <w:rPr>
          <w:rFonts w:ascii="Times New Roman" w:eastAsia="Times New Roman" w:hAnsi="Times New Roman" w:cs="Times New Roman"/>
          <w:b/>
          <w:bCs/>
          <w:color w:val="000000"/>
          <w:spacing w:val="6"/>
          <w:sz w:val="24"/>
          <w:szCs w:val="24"/>
          <w:lang w:eastAsia="ru-RU"/>
        </w:rPr>
      </w:pPr>
      <w:r w:rsidRPr="00867529">
        <w:rPr>
          <w:rFonts w:ascii="Times New Roman" w:eastAsia="Times New Roman" w:hAnsi="Times New Roman" w:cs="Times New Roman"/>
          <w:b/>
          <w:bCs/>
          <w:color w:val="000000"/>
          <w:spacing w:val="6"/>
          <w:sz w:val="24"/>
          <w:szCs w:val="24"/>
          <w:lang w:eastAsia="ru-RU"/>
        </w:rPr>
        <w:t>Зарегистрирован в Минюсте РФ 25 февраля 2015 г.</w:t>
      </w:r>
    </w:p>
    <w:p w:rsidR="006B600F" w:rsidRPr="00867529" w:rsidRDefault="006B600F" w:rsidP="00217BC9">
      <w:pPr>
        <w:spacing w:after="0" w:line="384" w:lineRule="atLeast"/>
        <w:textAlignment w:val="top"/>
        <w:rPr>
          <w:rFonts w:ascii="Times New Roman" w:eastAsia="Times New Roman" w:hAnsi="Times New Roman" w:cs="Times New Roman"/>
          <w:color w:val="000000"/>
          <w:spacing w:val="6"/>
          <w:sz w:val="24"/>
          <w:szCs w:val="24"/>
          <w:lang w:eastAsia="ru-RU"/>
        </w:rPr>
      </w:pPr>
      <w:r w:rsidRPr="00867529">
        <w:rPr>
          <w:rFonts w:ascii="Times New Roman" w:eastAsia="Times New Roman" w:hAnsi="Times New Roman" w:cs="Times New Roman"/>
          <w:b/>
          <w:bCs/>
          <w:color w:val="000000"/>
          <w:spacing w:val="6"/>
          <w:sz w:val="24"/>
          <w:szCs w:val="24"/>
          <w:lang w:eastAsia="ru-RU"/>
        </w:rPr>
        <w:t>Регистрационный N 36204</w:t>
      </w:r>
    </w:p>
    <w:p w:rsidR="006B600F" w:rsidRPr="00867529" w:rsidRDefault="006B600F" w:rsidP="00217BC9">
      <w:pPr>
        <w:spacing w:after="0" w:line="384" w:lineRule="atLeast"/>
        <w:ind w:firstLine="708"/>
        <w:jc w:val="both"/>
        <w:textAlignment w:val="top"/>
        <w:rPr>
          <w:rFonts w:ascii="Times New Roman" w:eastAsia="Times New Roman" w:hAnsi="Times New Roman" w:cs="Times New Roman"/>
          <w:color w:val="000000"/>
          <w:spacing w:val="6"/>
          <w:sz w:val="24"/>
          <w:szCs w:val="24"/>
          <w:lang w:eastAsia="ru-RU"/>
        </w:rPr>
      </w:pPr>
      <w:proofErr w:type="gramStart"/>
      <w:r w:rsidRPr="00867529">
        <w:rPr>
          <w:rFonts w:ascii="Times New Roman" w:eastAsia="Times New Roman" w:hAnsi="Times New Roman" w:cs="Times New Roman"/>
          <w:color w:val="000000"/>
          <w:spacing w:val="6"/>
          <w:sz w:val="24"/>
          <w:szCs w:val="24"/>
          <w:lang w:eastAsia="ru-RU"/>
        </w:rPr>
        <w:t>В соответствии с частью 3 статьи 333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rsidRPr="00867529">
        <w:rPr>
          <w:rFonts w:ascii="Times New Roman" w:eastAsia="Times New Roman" w:hAnsi="Times New Roman" w:cs="Times New Roman"/>
          <w:color w:val="000000"/>
          <w:spacing w:val="6"/>
          <w:sz w:val="24"/>
          <w:szCs w:val="24"/>
          <w:lang w:eastAsia="ru-RU"/>
        </w:rPr>
        <w:t xml:space="preserve"> </w:t>
      </w:r>
      <w:proofErr w:type="gramStart"/>
      <w:r w:rsidRPr="00867529">
        <w:rPr>
          <w:rFonts w:ascii="Times New Roman" w:eastAsia="Times New Roman" w:hAnsi="Times New Roman" w:cs="Times New Roman"/>
          <w:color w:val="000000"/>
          <w:spacing w:val="6"/>
          <w:sz w:val="24"/>
          <w:szCs w:val="24"/>
          <w:lang w:eastAsia="ru-RU"/>
        </w:rPr>
        <w:t>N 52, ст. 5498; 2007, N 1, ст. 34; N 17, ст. 1930; N 30, ст. 3808; N 41, ст. 4844; N 43, ст. 5084; N 49, ст. 6070; 2008, N 9, ст. 812; N 30, ст. 3613, ст. 3616; N 52, ст. 6235, ст. 6236; 2009, N 1, ст. 17, ст. 21;</w:t>
      </w:r>
      <w:proofErr w:type="gramEnd"/>
      <w:r w:rsidRPr="00867529">
        <w:rPr>
          <w:rFonts w:ascii="Times New Roman" w:eastAsia="Times New Roman" w:hAnsi="Times New Roman" w:cs="Times New Roman"/>
          <w:color w:val="000000"/>
          <w:spacing w:val="6"/>
          <w:sz w:val="24"/>
          <w:szCs w:val="24"/>
          <w:lang w:eastAsia="ru-RU"/>
        </w:rPr>
        <w:t xml:space="preserve"> </w:t>
      </w:r>
      <w:proofErr w:type="gramStart"/>
      <w:r w:rsidRPr="00867529">
        <w:rPr>
          <w:rFonts w:ascii="Times New Roman" w:eastAsia="Times New Roman" w:hAnsi="Times New Roman" w:cs="Times New Roman"/>
          <w:color w:val="000000"/>
          <w:spacing w:val="6"/>
          <w:sz w:val="24"/>
          <w:szCs w:val="24"/>
          <w:lang w:eastAsia="ru-RU"/>
        </w:rPr>
        <w:t>N 19, ст. 2270; N 29, ст. 3604; N 30, ст. 3732, ст. 3739; N 46, ст. 5419; N 48, ст. 5717; 2010, N 31, ст. 4196; N 52, ст. 7002; 2011, N 1, ст. 49; N 25, ст. 3539; N 27, ст. 3880; N 30, ст. 4586, ст. 4590, ст. 4591, ст. 4596;</w:t>
      </w:r>
      <w:proofErr w:type="gramEnd"/>
      <w:r w:rsidRPr="00867529">
        <w:rPr>
          <w:rFonts w:ascii="Times New Roman" w:eastAsia="Times New Roman" w:hAnsi="Times New Roman" w:cs="Times New Roman"/>
          <w:color w:val="000000"/>
          <w:spacing w:val="6"/>
          <w:sz w:val="24"/>
          <w:szCs w:val="24"/>
          <w:lang w:eastAsia="ru-RU"/>
        </w:rPr>
        <w:t xml:space="preserve"> </w:t>
      </w:r>
      <w:proofErr w:type="gramStart"/>
      <w:r w:rsidRPr="00867529">
        <w:rPr>
          <w:rFonts w:ascii="Times New Roman" w:eastAsia="Times New Roman" w:hAnsi="Times New Roman" w:cs="Times New Roman"/>
          <w:color w:val="000000"/>
          <w:spacing w:val="6"/>
          <w:sz w:val="24"/>
          <w:szCs w:val="24"/>
          <w:lang w:eastAsia="ru-RU"/>
        </w:rPr>
        <w:t>N 45, ст. 6333, ст. 6335; N 48, ст. 6730, ст. 6735; N 49, ст. 7015, ст. 7031; N 50, ст. 7359; 2012, N 10, ст. 1164; N 14, ст. 1553; N 18, ст. 2127; N 31, ст. 4325; N 47, ст. 6399; N 50, ст. 6954, ст. 6957, ст. 6959;</w:t>
      </w:r>
      <w:proofErr w:type="gramEnd"/>
      <w:r w:rsidRPr="00867529">
        <w:rPr>
          <w:rFonts w:ascii="Times New Roman" w:eastAsia="Times New Roman" w:hAnsi="Times New Roman" w:cs="Times New Roman"/>
          <w:color w:val="000000"/>
          <w:spacing w:val="6"/>
          <w:sz w:val="24"/>
          <w:szCs w:val="24"/>
          <w:lang w:eastAsia="ru-RU"/>
        </w:rPr>
        <w:t xml:space="preserve"> N 53, ст. 7605; 2013, N 14, ст. 1666, ст. 1668; N 19, ст. 2322, ст. 2326, ст. 2329; N 23, ст. 2866, ст. 2883; N 27, ст. 3449, ст. 3454, ст. 3477; N 30, ст. 4037; N 48, 6165; N 52, ст. 6986; </w:t>
      </w:r>
      <w:proofErr w:type="gramStart"/>
      <w:r w:rsidRPr="00867529">
        <w:rPr>
          <w:rFonts w:ascii="Times New Roman" w:eastAsia="Times New Roman" w:hAnsi="Times New Roman" w:cs="Times New Roman"/>
          <w:color w:val="000000"/>
          <w:spacing w:val="6"/>
          <w:sz w:val="24"/>
          <w:szCs w:val="24"/>
          <w:lang w:eastAsia="ru-RU"/>
        </w:rPr>
        <w:t>2014, N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867529">
        <w:rPr>
          <w:rFonts w:ascii="Times New Roman" w:eastAsia="Times New Roman" w:hAnsi="Times New Roman" w:cs="Times New Roman"/>
          <w:color w:val="000000"/>
          <w:spacing w:val="6"/>
          <w:sz w:val="24"/>
          <w:szCs w:val="24"/>
          <w:lang w:eastAsia="ru-RU"/>
        </w:rPr>
        <w:t xml:space="preserve"> </w:t>
      </w:r>
      <w:proofErr w:type="gramStart"/>
      <w:r w:rsidRPr="00867529">
        <w:rPr>
          <w:rFonts w:ascii="Times New Roman" w:eastAsia="Times New Roman" w:hAnsi="Times New Roman" w:cs="Times New Roman"/>
          <w:color w:val="000000"/>
          <w:spacing w:val="6"/>
          <w:sz w:val="24"/>
          <w:szCs w:val="24"/>
          <w:lang w:eastAsia="ru-RU"/>
        </w:rPr>
        <w:t>N 6, ст. 582; N 27, ст. 3776), </w:t>
      </w:r>
      <w:r w:rsidRPr="00867529">
        <w:rPr>
          <w:rFonts w:ascii="Times New Roman" w:eastAsia="Times New Roman" w:hAnsi="Times New Roman" w:cs="Times New Roman"/>
          <w:b/>
          <w:bCs/>
          <w:color w:val="000000"/>
          <w:spacing w:val="6"/>
          <w:sz w:val="24"/>
          <w:szCs w:val="24"/>
          <w:lang w:eastAsia="ru-RU"/>
        </w:rPr>
        <w:t>приказываю:</w:t>
      </w:r>
      <w:proofErr w:type="gramEnd"/>
    </w:p>
    <w:p w:rsidR="006B600F" w:rsidRPr="00867529"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67529">
        <w:rPr>
          <w:rFonts w:ascii="Times New Roman" w:eastAsia="Times New Roman" w:hAnsi="Times New Roman" w:cs="Times New Roman"/>
          <w:color w:val="000000"/>
          <w:spacing w:val="6"/>
          <w:sz w:val="24"/>
          <w:szCs w:val="24"/>
          <w:lang w:eastAsia="ru-RU"/>
        </w:rP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приложению N 1 к настоящему приказу.</w:t>
      </w:r>
    </w:p>
    <w:p w:rsidR="006B600F" w:rsidRPr="00867529"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67529">
        <w:rPr>
          <w:rFonts w:ascii="Times New Roman" w:eastAsia="Times New Roman" w:hAnsi="Times New Roman" w:cs="Times New Roman"/>
          <w:color w:val="000000"/>
          <w:spacing w:val="6"/>
          <w:sz w:val="24"/>
          <w:szCs w:val="24"/>
          <w:lang w:eastAsia="ru-RU"/>
        </w:rPr>
        <w:t>2. Утвердить Порядок определения учебной нагрузки педагогических работников, оговариваемой в трудовом договоре (приложение N 2).</w:t>
      </w:r>
    </w:p>
    <w:p w:rsidR="006B600F" w:rsidRPr="00867529"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67529">
        <w:rPr>
          <w:rFonts w:ascii="Times New Roman" w:eastAsia="Times New Roman" w:hAnsi="Times New Roman" w:cs="Times New Roman"/>
          <w:color w:val="000000"/>
          <w:spacing w:val="6"/>
          <w:sz w:val="24"/>
          <w:szCs w:val="24"/>
          <w:lang w:eastAsia="ru-RU"/>
        </w:rPr>
        <w:t>3. Признать утратившим силу приказ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893CBB" w:rsidRDefault="00893CBB" w:rsidP="00217BC9">
      <w:pPr>
        <w:spacing w:after="0" w:line="384" w:lineRule="atLeast"/>
        <w:jc w:val="both"/>
        <w:textAlignment w:val="top"/>
        <w:rPr>
          <w:rFonts w:ascii="Times New Roman" w:eastAsia="Times New Roman" w:hAnsi="Times New Roman" w:cs="Times New Roman"/>
          <w:b/>
          <w:bCs/>
          <w:color w:val="000000"/>
          <w:spacing w:val="6"/>
          <w:sz w:val="24"/>
          <w:szCs w:val="24"/>
          <w:lang w:eastAsia="ru-RU"/>
        </w:rPr>
      </w:pPr>
    </w:p>
    <w:p w:rsidR="006B600F" w:rsidRPr="00867529"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67529">
        <w:rPr>
          <w:rFonts w:ascii="Times New Roman" w:eastAsia="Times New Roman" w:hAnsi="Times New Roman" w:cs="Times New Roman"/>
          <w:b/>
          <w:bCs/>
          <w:color w:val="000000"/>
          <w:spacing w:val="6"/>
          <w:sz w:val="24"/>
          <w:szCs w:val="24"/>
          <w:lang w:eastAsia="ru-RU"/>
        </w:rPr>
        <w:t>Министр Д. Ливанов</w:t>
      </w:r>
    </w:p>
    <w:p w:rsidR="00217BC9" w:rsidRDefault="00217BC9">
      <w:pPr>
        <w:rPr>
          <w:rFonts w:ascii="Times New Roman" w:eastAsia="Times New Roman" w:hAnsi="Times New Roman" w:cs="Times New Roman"/>
          <w:color w:val="000000"/>
          <w:spacing w:val="6"/>
          <w:sz w:val="24"/>
          <w:szCs w:val="24"/>
          <w:u w:val="single"/>
          <w:lang w:eastAsia="ru-RU"/>
        </w:rPr>
      </w:pPr>
      <w:r>
        <w:rPr>
          <w:rFonts w:ascii="Times New Roman" w:eastAsia="Times New Roman" w:hAnsi="Times New Roman" w:cs="Times New Roman"/>
          <w:color w:val="000000"/>
          <w:spacing w:val="6"/>
          <w:sz w:val="24"/>
          <w:szCs w:val="24"/>
          <w:u w:val="single"/>
          <w:lang w:eastAsia="ru-RU"/>
        </w:rPr>
        <w:br w:type="page"/>
      </w:r>
    </w:p>
    <w:p w:rsidR="006B600F" w:rsidRPr="00893CBB" w:rsidRDefault="006B600F" w:rsidP="00217BC9">
      <w:pPr>
        <w:spacing w:after="0" w:line="384" w:lineRule="atLeast"/>
        <w:jc w:val="right"/>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u w:val="single"/>
          <w:lang w:eastAsia="ru-RU"/>
        </w:rPr>
        <w:lastRenderedPageBreak/>
        <w:t>Приложение N 1</w:t>
      </w:r>
    </w:p>
    <w:p w:rsidR="00217BC9" w:rsidRDefault="006B600F" w:rsidP="00217BC9">
      <w:pPr>
        <w:spacing w:after="0" w:line="240" w:lineRule="auto"/>
        <w:jc w:val="center"/>
        <w:textAlignment w:val="top"/>
        <w:outlineLvl w:val="3"/>
        <w:rPr>
          <w:rFonts w:ascii="Times New Roman" w:eastAsia="Times New Roman" w:hAnsi="Times New Roman" w:cs="Times New Roman"/>
          <w:b/>
          <w:bCs/>
          <w:color w:val="000000"/>
          <w:spacing w:val="6"/>
          <w:sz w:val="24"/>
          <w:szCs w:val="24"/>
          <w:lang w:eastAsia="ru-RU"/>
        </w:rPr>
      </w:pPr>
      <w:proofErr w:type="gramStart"/>
      <w:r w:rsidRPr="00893CBB">
        <w:rPr>
          <w:rFonts w:ascii="Times New Roman" w:eastAsia="Times New Roman" w:hAnsi="Times New Roman" w:cs="Times New Roman"/>
          <w:b/>
          <w:bCs/>
          <w:color w:val="000000"/>
          <w:spacing w:val="6"/>
          <w:sz w:val="24"/>
          <w:szCs w:val="24"/>
          <w:lang w:eastAsia="ru-RU"/>
        </w:rPr>
        <w:t>Продолжительность рабочего времени (нормы часов педагогической работы</w:t>
      </w:r>
      <w:proofErr w:type="gramEnd"/>
    </w:p>
    <w:p w:rsidR="006B600F" w:rsidRPr="00893CBB" w:rsidRDefault="006B600F" w:rsidP="00217BC9">
      <w:pPr>
        <w:spacing w:after="0" w:line="240" w:lineRule="auto"/>
        <w:jc w:val="center"/>
        <w:textAlignment w:val="top"/>
        <w:outlineLvl w:val="3"/>
        <w:rPr>
          <w:rFonts w:ascii="Times New Roman" w:eastAsia="Times New Roman" w:hAnsi="Times New Roman" w:cs="Times New Roman"/>
          <w:b/>
          <w:bCs/>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за ставку заработной платы) педагогических работников</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2.1. Продолжительность рабочего времени 36 часов в неделю устанавливается: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педагогическим работникам, отнесенным к профессорско-преподавательскому составу</w:t>
      </w:r>
      <w:proofErr w:type="gramStart"/>
      <w:r w:rsidRPr="00893CBB">
        <w:rPr>
          <w:rFonts w:ascii="Times New Roman" w:eastAsia="Times New Roman" w:hAnsi="Times New Roman" w:cs="Times New Roman"/>
          <w:color w:val="000000"/>
          <w:spacing w:val="6"/>
          <w:sz w:val="24"/>
          <w:szCs w:val="24"/>
          <w:vertAlign w:val="superscript"/>
          <w:lang w:eastAsia="ru-RU"/>
        </w:rPr>
        <w:t>1</w:t>
      </w:r>
      <w:proofErr w:type="gramEnd"/>
      <w:r w:rsidRPr="00893CBB">
        <w:rPr>
          <w:rFonts w:ascii="Times New Roman" w:eastAsia="Times New Roman" w:hAnsi="Times New Roman" w:cs="Times New Roman"/>
          <w:color w:val="000000"/>
          <w:spacing w:val="6"/>
          <w:sz w:val="24"/>
          <w:szCs w:val="24"/>
          <w:lang w:eastAsia="ru-RU"/>
        </w:rPr>
        <w:t>;</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педагогам-психологам;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социальным педагогам;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педагогам-организаторам;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мастерам производственного обучения;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старшим вожатым;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инструкторам по труду;</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педагогам-библиотекарям;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методистам и старшим методистам организаций, осуществляющих образовательную деятельность;</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proofErr w:type="spellStart"/>
      <w:r w:rsidRPr="00893CBB">
        <w:rPr>
          <w:rFonts w:ascii="Times New Roman" w:eastAsia="Times New Roman" w:hAnsi="Times New Roman" w:cs="Times New Roman"/>
          <w:color w:val="000000"/>
          <w:spacing w:val="6"/>
          <w:sz w:val="24"/>
          <w:szCs w:val="24"/>
          <w:lang w:eastAsia="ru-RU"/>
        </w:rPr>
        <w:t>тьюторам</w:t>
      </w:r>
      <w:proofErr w:type="spellEnd"/>
      <w:r w:rsidRPr="00893CBB">
        <w:rPr>
          <w:rFonts w:ascii="Times New Roman" w:eastAsia="Times New Roman" w:hAnsi="Times New Roman" w:cs="Times New Roman"/>
          <w:color w:val="000000"/>
          <w:spacing w:val="6"/>
          <w:sz w:val="24"/>
          <w:szCs w:val="24"/>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преподавателям-организаторам основ безопасности жизнедеятельности;</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инструкторам-методистам, старшим инструкторам-методистам организаций, осуществляющих образовательную деятельность.</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2.3. Норма часов педагогической работы 20 часов в неделю за ставку заработной платы устанавливается: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учителям-дефектологам;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учителям-логопедам.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lastRenderedPageBreak/>
        <w:t>2.4. Норма часов педагогической работы 24 часа в неделю за ставку заработной платы устанавливается: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музыкальным руководителям;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концертмейстерам.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2.6. Норма часов педагогической работы 30 часов в неделю за ставку заработной платы устанавливается: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инструкторам по физической культуре;</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proofErr w:type="gramStart"/>
      <w:r w:rsidRPr="00893CBB">
        <w:rPr>
          <w:rFonts w:ascii="Times New Roman" w:eastAsia="Times New Roman" w:hAnsi="Times New Roman" w:cs="Times New Roman"/>
          <w:color w:val="000000"/>
          <w:spacing w:val="6"/>
          <w:sz w:val="24"/>
          <w:szCs w:val="24"/>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893CBB">
        <w:rPr>
          <w:rFonts w:ascii="Times New Roman" w:eastAsia="Times New Roman" w:hAnsi="Times New Roman" w:cs="Times New Roman"/>
          <w:color w:val="000000"/>
          <w:spacing w:val="6"/>
          <w:sz w:val="24"/>
          <w:szCs w:val="24"/>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2.7. </w:t>
      </w:r>
      <w:proofErr w:type="gramStart"/>
      <w:r w:rsidRPr="00893CBB">
        <w:rPr>
          <w:rFonts w:ascii="Times New Roman" w:eastAsia="Times New Roman" w:hAnsi="Times New Roman" w:cs="Times New Roman"/>
          <w:color w:val="000000"/>
          <w:spacing w:val="6"/>
          <w:sz w:val="24"/>
          <w:szCs w:val="24"/>
          <w:lang w:eastAsia="ru-RU"/>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2.8.1. Норма часов учебной (преподавательской) работы 18 часов в неделю за ставку заработной платы устанавливается: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lastRenderedPageBreak/>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педагогам дополнительного образования и старшим педагогам дополнительного образования;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логопедам медицинских организаций и организаций социального обслуживания;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учителям иностранного языка дошкольных образовательных организаций;</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Примечания: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1. </w:t>
      </w:r>
      <w:proofErr w:type="gramStart"/>
      <w:r w:rsidRPr="00893CBB">
        <w:rPr>
          <w:rFonts w:ascii="Times New Roman" w:eastAsia="Times New Roman" w:hAnsi="Times New Roman" w:cs="Times New Roman"/>
          <w:color w:val="000000"/>
          <w:spacing w:val="6"/>
          <w:sz w:val="24"/>
          <w:szCs w:val="24"/>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3. </w:t>
      </w:r>
      <w:proofErr w:type="gramStart"/>
      <w:r w:rsidRPr="00893CBB">
        <w:rPr>
          <w:rFonts w:ascii="Times New Roman" w:eastAsia="Times New Roman" w:hAnsi="Times New Roman" w:cs="Times New Roman"/>
          <w:color w:val="000000"/>
          <w:spacing w:val="6"/>
          <w:sz w:val="24"/>
          <w:szCs w:val="24"/>
          <w:lang w:eastAsia="ru-RU"/>
        </w:rPr>
        <w:t xml:space="preserve">Нормы часов педагогической работы за ставку заработной платы, предусмотренные пунктами 2.5 - 2.7 настоящего Приложения, и нормы часов учебной </w:t>
      </w:r>
      <w:r w:rsidRPr="00893CBB">
        <w:rPr>
          <w:rFonts w:ascii="Times New Roman" w:eastAsia="Times New Roman" w:hAnsi="Times New Roman" w:cs="Times New Roman"/>
          <w:color w:val="000000"/>
          <w:spacing w:val="6"/>
          <w:sz w:val="24"/>
          <w:szCs w:val="24"/>
          <w:lang w:eastAsia="ru-RU"/>
        </w:rPr>
        <w:lastRenderedPageBreak/>
        <w:t>(преподавательской) 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4. </w:t>
      </w:r>
      <w:proofErr w:type="gramStart"/>
      <w:r w:rsidRPr="00893CBB">
        <w:rPr>
          <w:rFonts w:ascii="Times New Roman" w:eastAsia="Times New Roman" w:hAnsi="Times New Roman" w:cs="Times New Roman"/>
          <w:color w:val="000000"/>
          <w:spacing w:val="6"/>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893CBB">
        <w:rPr>
          <w:rFonts w:ascii="Times New Roman" w:eastAsia="Times New Roman" w:hAnsi="Times New Roman" w:cs="Times New Roman"/>
          <w:color w:val="000000"/>
          <w:spacing w:val="6"/>
          <w:sz w:val="24"/>
          <w:szCs w:val="24"/>
          <w:lang w:eastAsia="ru-RU"/>
        </w:rPr>
        <w:t xml:space="preserve">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i/>
          <w:iCs/>
          <w:color w:val="000000"/>
          <w:spacing w:val="6"/>
          <w:sz w:val="24"/>
          <w:szCs w:val="24"/>
          <w:vertAlign w:val="superscript"/>
          <w:lang w:eastAsia="ru-RU"/>
        </w:rPr>
        <w:t>1</w:t>
      </w:r>
      <w:r w:rsidRPr="00893CBB">
        <w:rPr>
          <w:rFonts w:ascii="Times New Roman" w:eastAsia="Times New Roman" w:hAnsi="Times New Roman" w:cs="Times New Roman"/>
          <w:i/>
          <w:iCs/>
          <w:color w:val="000000"/>
          <w:spacing w:val="6"/>
          <w:sz w:val="24"/>
          <w:szCs w:val="24"/>
          <w:lang w:eastAsia="ru-RU"/>
        </w:rPr>
        <w:t>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1D53B0" w:rsidRDefault="001D53B0">
      <w:pPr>
        <w:rPr>
          <w:rFonts w:ascii="Times New Roman" w:eastAsia="Times New Roman" w:hAnsi="Times New Roman" w:cs="Times New Roman"/>
          <w:color w:val="000000"/>
          <w:spacing w:val="6"/>
          <w:sz w:val="24"/>
          <w:szCs w:val="24"/>
          <w:u w:val="single"/>
          <w:lang w:eastAsia="ru-RU"/>
        </w:rPr>
      </w:pPr>
      <w:r>
        <w:rPr>
          <w:rFonts w:ascii="Times New Roman" w:eastAsia="Times New Roman" w:hAnsi="Times New Roman" w:cs="Times New Roman"/>
          <w:color w:val="000000"/>
          <w:spacing w:val="6"/>
          <w:sz w:val="24"/>
          <w:szCs w:val="24"/>
          <w:u w:val="single"/>
          <w:lang w:eastAsia="ru-RU"/>
        </w:rPr>
        <w:br w:type="page"/>
      </w:r>
    </w:p>
    <w:p w:rsidR="006B600F" w:rsidRPr="00893CBB" w:rsidRDefault="006B600F" w:rsidP="001D53B0">
      <w:pPr>
        <w:spacing w:after="0" w:line="384" w:lineRule="atLeast"/>
        <w:jc w:val="right"/>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u w:val="single"/>
          <w:lang w:eastAsia="ru-RU"/>
        </w:rPr>
        <w:lastRenderedPageBreak/>
        <w:t>Приложение N 2</w:t>
      </w:r>
    </w:p>
    <w:p w:rsidR="001D53B0" w:rsidRDefault="006B600F" w:rsidP="001D53B0">
      <w:pPr>
        <w:spacing w:after="0" w:line="240" w:lineRule="auto"/>
        <w:jc w:val="center"/>
        <w:textAlignment w:val="top"/>
        <w:outlineLvl w:val="3"/>
        <w:rPr>
          <w:rFonts w:ascii="Times New Roman" w:eastAsia="Times New Roman" w:hAnsi="Times New Roman" w:cs="Times New Roman"/>
          <w:b/>
          <w:bCs/>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Порядок определения учебной нагрузки</w:t>
      </w:r>
    </w:p>
    <w:p w:rsidR="006B600F" w:rsidRPr="00893CBB" w:rsidRDefault="006B600F" w:rsidP="001D53B0">
      <w:pPr>
        <w:spacing w:after="0" w:line="240" w:lineRule="auto"/>
        <w:jc w:val="center"/>
        <w:textAlignment w:val="top"/>
        <w:outlineLvl w:val="3"/>
        <w:rPr>
          <w:rFonts w:ascii="Times New Roman" w:eastAsia="Times New Roman" w:hAnsi="Times New Roman" w:cs="Times New Roman"/>
          <w:b/>
          <w:bCs/>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 xml:space="preserve">педагогических работников, </w:t>
      </w:r>
      <w:proofErr w:type="gramStart"/>
      <w:r w:rsidRPr="00893CBB">
        <w:rPr>
          <w:rFonts w:ascii="Times New Roman" w:eastAsia="Times New Roman" w:hAnsi="Times New Roman" w:cs="Times New Roman"/>
          <w:b/>
          <w:bCs/>
          <w:color w:val="000000"/>
          <w:spacing w:val="6"/>
          <w:sz w:val="24"/>
          <w:szCs w:val="24"/>
          <w:lang w:eastAsia="ru-RU"/>
        </w:rPr>
        <w:t>оговариваемой</w:t>
      </w:r>
      <w:proofErr w:type="gramEnd"/>
      <w:r w:rsidRPr="00893CBB">
        <w:rPr>
          <w:rFonts w:ascii="Times New Roman" w:eastAsia="Times New Roman" w:hAnsi="Times New Roman" w:cs="Times New Roman"/>
          <w:b/>
          <w:bCs/>
          <w:color w:val="000000"/>
          <w:spacing w:val="6"/>
          <w:sz w:val="24"/>
          <w:szCs w:val="24"/>
          <w:lang w:eastAsia="ru-RU"/>
        </w:rPr>
        <w:t xml:space="preserve"> в трудовом договоре</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I. Общие положения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1.2. </w:t>
      </w:r>
      <w:proofErr w:type="gramStart"/>
      <w:r w:rsidRPr="00893CBB">
        <w:rPr>
          <w:rFonts w:ascii="Times New Roman" w:eastAsia="Times New Roman" w:hAnsi="Times New Roman" w:cs="Times New Roman"/>
          <w:color w:val="000000"/>
          <w:spacing w:val="6"/>
          <w:sz w:val="24"/>
          <w:szCs w:val="24"/>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1.5. </w:t>
      </w:r>
      <w:proofErr w:type="gramStart"/>
      <w:r w:rsidRPr="00893CBB">
        <w:rPr>
          <w:rFonts w:ascii="Times New Roman" w:eastAsia="Times New Roman" w:hAnsi="Times New Roman" w:cs="Times New Roman"/>
          <w:color w:val="000000"/>
          <w:spacing w:val="6"/>
          <w:sz w:val="24"/>
          <w:szCs w:val="24"/>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N 1 к настоящему приказу, в сторону ее снижения, связанного</w:t>
      </w:r>
      <w:proofErr w:type="gramEnd"/>
      <w:r w:rsidRPr="00893CBB">
        <w:rPr>
          <w:rFonts w:ascii="Times New Roman" w:eastAsia="Times New Roman" w:hAnsi="Times New Roman" w:cs="Times New Roman"/>
          <w:color w:val="000000"/>
          <w:spacing w:val="6"/>
          <w:sz w:val="24"/>
          <w:szCs w:val="24"/>
          <w:lang w:eastAsia="ru-RU"/>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1.6. </w:t>
      </w:r>
      <w:proofErr w:type="gramStart"/>
      <w:r w:rsidRPr="00893CBB">
        <w:rPr>
          <w:rFonts w:ascii="Times New Roman" w:eastAsia="Times New Roman" w:hAnsi="Times New Roman" w:cs="Times New Roman"/>
          <w:color w:val="000000"/>
          <w:spacing w:val="6"/>
          <w:sz w:val="24"/>
          <w:szCs w:val="24"/>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N 1 к настоящему приказу, в сторону ее снижения, связанного</w:t>
      </w:r>
      <w:proofErr w:type="gramEnd"/>
      <w:r w:rsidRPr="00893CBB">
        <w:rPr>
          <w:rFonts w:ascii="Times New Roman" w:eastAsia="Times New Roman" w:hAnsi="Times New Roman" w:cs="Times New Roman"/>
          <w:color w:val="000000"/>
          <w:spacing w:val="6"/>
          <w:sz w:val="24"/>
          <w:szCs w:val="24"/>
          <w:lang w:eastAsia="ru-RU"/>
        </w:rPr>
        <w:t xml:space="preserve"> с уменьшением количества часов по учебным планам, учебным </w:t>
      </w:r>
      <w:r w:rsidRPr="00893CBB">
        <w:rPr>
          <w:rFonts w:ascii="Times New Roman" w:eastAsia="Times New Roman" w:hAnsi="Times New Roman" w:cs="Times New Roman"/>
          <w:color w:val="000000"/>
          <w:spacing w:val="6"/>
          <w:sz w:val="24"/>
          <w:szCs w:val="24"/>
          <w:lang w:eastAsia="ru-RU"/>
        </w:rPr>
        <w:lastRenderedPageBreak/>
        <w:t>графикам, сокращением количества обучающихся, занимающихся, групп, сокращением количества классов (классов-комплектов).</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1.7. </w:t>
      </w:r>
      <w:proofErr w:type="gramStart"/>
      <w:r w:rsidRPr="00893CBB">
        <w:rPr>
          <w:rFonts w:ascii="Times New Roman" w:eastAsia="Times New Roman" w:hAnsi="Times New Roman" w:cs="Times New Roman"/>
          <w:color w:val="000000"/>
          <w:spacing w:val="6"/>
          <w:sz w:val="24"/>
          <w:szCs w:val="24"/>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2.2. </w:t>
      </w:r>
      <w:proofErr w:type="gramStart"/>
      <w:r w:rsidRPr="00893CBB">
        <w:rPr>
          <w:rFonts w:ascii="Times New Roman" w:eastAsia="Times New Roman" w:hAnsi="Times New Roman" w:cs="Times New Roman"/>
          <w:color w:val="000000"/>
          <w:spacing w:val="6"/>
          <w:sz w:val="24"/>
          <w:szCs w:val="24"/>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proofErr w:type="gramStart"/>
      <w:r w:rsidRPr="00893CBB">
        <w:rPr>
          <w:rFonts w:ascii="Times New Roman" w:eastAsia="Times New Roman" w:hAnsi="Times New Roman" w:cs="Times New Roman"/>
          <w:color w:val="000000"/>
          <w:spacing w:val="6"/>
          <w:sz w:val="24"/>
          <w:szCs w:val="24"/>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lastRenderedPageBreak/>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пунктом 1.7 настоящего Порядка.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893CBB">
        <w:rPr>
          <w:rFonts w:ascii="Times New Roman" w:eastAsia="Times New Roman" w:hAnsi="Times New Roman" w:cs="Times New Roman"/>
          <w:color w:val="000000"/>
          <w:spacing w:val="6"/>
          <w:sz w:val="24"/>
          <w:szCs w:val="24"/>
          <w:lang w:eastAsia="ru-RU"/>
        </w:rPr>
        <w:t>о</w:t>
      </w:r>
      <w:proofErr w:type="gramEnd"/>
      <w:r w:rsidRPr="00893CBB">
        <w:rPr>
          <w:rFonts w:ascii="Times New Roman" w:eastAsia="Times New Roman" w:hAnsi="Times New Roman" w:cs="Times New Roman"/>
          <w:color w:val="000000"/>
          <w:spacing w:val="6"/>
          <w:sz w:val="24"/>
          <w:szCs w:val="24"/>
          <w:lang w:eastAsia="ru-RU"/>
        </w:rPr>
        <w:t xml:space="preserve"> </w:t>
      </w:r>
      <w:proofErr w:type="gramStart"/>
      <w:r w:rsidRPr="00893CBB">
        <w:rPr>
          <w:rFonts w:ascii="Times New Roman" w:eastAsia="Times New Roman" w:hAnsi="Times New Roman" w:cs="Times New Roman"/>
          <w:color w:val="000000"/>
          <w:spacing w:val="6"/>
          <w:sz w:val="24"/>
          <w:szCs w:val="24"/>
          <w:lang w:eastAsia="ru-RU"/>
        </w:rPr>
        <w:t>ее</w:t>
      </w:r>
      <w:proofErr w:type="gramEnd"/>
      <w:r w:rsidRPr="00893CBB">
        <w:rPr>
          <w:rFonts w:ascii="Times New Roman" w:eastAsia="Times New Roman" w:hAnsi="Times New Roman" w:cs="Times New Roman"/>
          <w:color w:val="000000"/>
          <w:spacing w:val="6"/>
          <w:sz w:val="24"/>
          <w:szCs w:val="24"/>
          <w:lang w:eastAsia="ru-RU"/>
        </w:rPr>
        <w:t xml:space="preserve"> </w:t>
      </w:r>
      <w:proofErr w:type="gramStart"/>
      <w:r w:rsidRPr="00893CBB">
        <w:rPr>
          <w:rFonts w:ascii="Times New Roman" w:eastAsia="Times New Roman" w:hAnsi="Times New Roman" w:cs="Times New Roman"/>
          <w:color w:val="000000"/>
          <w:spacing w:val="6"/>
          <w:sz w:val="24"/>
          <w:szCs w:val="24"/>
          <w:lang w:eastAsia="ru-RU"/>
        </w:rPr>
        <w:t>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lastRenderedPageBreak/>
        <w:t xml:space="preserve">заработная плата, установленная до уменьшения учебной нагрузки, если она была </w:t>
      </w:r>
      <w:proofErr w:type="gramStart"/>
      <w:r w:rsidRPr="00893CBB">
        <w:rPr>
          <w:rFonts w:ascii="Times New Roman" w:eastAsia="Times New Roman" w:hAnsi="Times New Roman" w:cs="Times New Roman"/>
          <w:color w:val="000000"/>
          <w:spacing w:val="6"/>
          <w:sz w:val="24"/>
          <w:szCs w:val="24"/>
          <w:lang w:eastAsia="ru-RU"/>
        </w:rPr>
        <w:t>установлена</w:t>
      </w:r>
      <w:proofErr w:type="gramEnd"/>
      <w:r w:rsidRPr="00893CBB">
        <w:rPr>
          <w:rFonts w:ascii="Times New Roman" w:eastAsia="Times New Roman" w:hAnsi="Times New Roman" w:cs="Times New Roman"/>
          <w:color w:val="000000"/>
          <w:spacing w:val="6"/>
          <w:sz w:val="24"/>
          <w:szCs w:val="24"/>
          <w:lang w:eastAsia="ru-RU"/>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2.6. </w:t>
      </w:r>
      <w:proofErr w:type="gramStart"/>
      <w:r w:rsidRPr="00893CBB">
        <w:rPr>
          <w:rFonts w:ascii="Times New Roman" w:eastAsia="Times New Roman" w:hAnsi="Times New Roman" w:cs="Times New Roman"/>
          <w:color w:val="000000"/>
          <w:spacing w:val="6"/>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 xml:space="preserve">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893CBB">
        <w:rPr>
          <w:rFonts w:ascii="Times New Roman" w:eastAsia="Times New Roman" w:hAnsi="Times New Roman" w:cs="Times New Roman"/>
          <w:b/>
          <w:bCs/>
          <w:color w:val="000000"/>
          <w:spacing w:val="6"/>
          <w:sz w:val="24"/>
          <w:szCs w:val="24"/>
          <w:lang w:eastAsia="ru-RU"/>
        </w:rPr>
        <w:t>работы</w:t>
      </w:r>
      <w:proofErr w:type="gramEnd"/>
      <w:r w:rsidRPr="00893CBB">
        <w:rPr>
          <w:rFonts w:ascii="Times New Roman" w:eastAsia="Times New Roman" w:hAnsi="Times New Roman" w:cs="Times New Roman"/>
          <w:b/>
          <w:bCs/>
          <w:color w:val="000000"/>
          <w:spacing w:val="6"/>
          <w:sz w:val="24"/>
          <w:szCs w:val="24"/>
          <w:lang w:eastAsia="ru-RU"/>
        </w:rPr>
        <w:t xml:space="preserve"> за ставку заработной платы которых составляет 720 часов в год, основания ее изменения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893CBB">
        <w:rPr>
          <w:rFonts w:ascii="Times New Roman" w:eastAsia="Times New Roman" w:hAnsi="Times New Roman" w:cs="Times New Roman"/>
          <w:color w:val="000000"/>
          <w:spacing w:val="6"/>
          <w:sz w:val="24"/>
          <w:szCs w:val="24"/>
          <w:lang w:eastAsia="ru-RU"/>
        </w:rPr>
        <w:t>работы</w:t>
      </w:r>
      <w:proofErr w:type="gramEnd"/>
      <w:r w:rsidRPr="00893CBB">
        <w:rPr>
          <w:rFonts w:ascii="Times New Roman" w:eastAsia="Times New Roman" w:hAnsi="Times New Roman" w:cs="Times New Roman"/>
          <w:color w:val="000000"/>
          <w:spacing w:val="6"/>
          <w:sz w:val="24"/>
          <w:szCs w:val="24"/>
          <w:lang w:eastAsia="ru-RU"/>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Учебная нагрузка на выходные и нерабочие праздничные дни не планируется.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lastRenderedPageBreak/>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893CBB">
        <w:rPr>
          <w:rFonts w:ascii="Times New Roman" w:eastAsia="Times New Roman" w:hAnsi="Times New Roman" w:cs="Times New Roman"/>
          <w:color w:val="000000"/>
          <w:spacing w:val="6"/>
          <w:sz w:val="24"/>
          <w:szCs w:val="24"/>
          <w:lang w:eastAsia="ru-RU"/>
        </w:rPr>
        <w:t>года полных месяцев</w:t>
      </w:r>
      <w:proofErr w:type="gramEnd"/>
      <w:r w:rsidRPr="00893CBB">
        <w:rPr>
          <w:rFonts w:ascii="Times New Roman" w:eastAsia="Times New Roman" w:hAnsi="Times New Roman" w:cs="Times New Roman"/>
          <w:color w:val="000000"/>
          <w:spacing w:val="6"/>
          <w:sz w:val="24"/>
          <w:szCs w:val="24"/>
          <w:lang w:eastAsia="ru-RU"/>
        </w:rPr>
        <w:t>.</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4.4. </w:t>
      </w:r>
      <w:proofErr w:type="gramStart"/>
      <w:r w:rsidRPr="00893CBB">
        <w:rPr>
          <w:rFonts w:ascii="Times New Roman" w:eastAsia="Times New Roman" w:hAnsi="Times New Roman" w:cs="Times New Roman"/>
          <w:color w:val="000000"/>
          <w:spacing w:val="6"/>
          <w:sz w:val="24"/>
          <w:szCs w:val="24"/>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893CBB">
        <w:rPr>
          <w:rFonts w:ascii="Times New Roman" w:eastAsia="Times New Roman" w:hAnsi="Times New Roman" w:cs="Times New Roman"/>
          <w:color w:val="000000"/>
          <w:spacing w:val="6"/>
          <w:sz w:val="24"/>
          <w:szCs w:val="24"/>
          <w:lang w:eastAsia="ru-RU"/>
        </w:rPr>
        <w:t xml:space="preserve"> отсутствия на работе и исходя из количества пропущенных рабочих дней за неполный месяц.</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4.7. </w:t>
      </w:r>
      <w:proofErr w:type="gramStart"/>
      <w:r w:rsidRPr="00893CBB">
        <w:rPr>
          <w:rFonts w:ascii="Times New Roman" w:eastAsia="Times New Roman" w:hAnsi="Times New Roman" w:cs="Times New Roman"/>
          <w:color w:val="000000"/>
          <w:spacing w:val="6"/>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w:t>
      </w:r>
      <w:proofErr w:type="gramEnd"/>
      <w:r w:rsidRPr="00893CBB">
        <w:rPr>
          <w:rFonts w:ascii="Times New Roman" w:eastAsia="Times New Roman" w:hAnsi="Times New Roman" w:cs="Times New Roman"/>
          <w:color w:val="000000"/>
          <w:spacing w:val="6"/>
          <w:sz w:val="24"/>
          <w:szCs w:val="24"/>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w:t>
      </w:r>
      <w:r w:rsidRPr="00893CBB">
        <w:rPr>
          <w:rFonts w:ascii="Times New Roman" w:eastAsia="Times New Roman" w:hAnsi="Times New Roman" w:cs="Times New Roman"/>
          <w:color w:val="000000"/>
          <w:spacing w:val="6"/>
          <w:sz w:val="24"/>
          <w:szCs w:val="24"/>
          <w:lang w:eastAsia="ru-RU"/>
        </w:rPr>
        <w:lastRenderedPageBreak/>
        <w:t>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I - IV настоящего Порядка соответственно, и распределяется на указанный период между другими педагогическими работниками.</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5.3. </w:t>
      </w:r>
      <w:proofErr w:type="gramStart"/>
      <w:r w:rsidRPr="00893CBB">
        <w:rPr>
          <w:rFonts w:ascii="Times New Roman" w:eastAsia="Times New Roman" w:hAnsi="Times New Roman" w:cs="Times New Roman"/>
          <w:color w:val="000000"/>
          <w:spacing w:val="6"/>
          <w:sz w:val="24"/>
          <w:szCs w:val="24"/>
          <w:lang w:eastAsia="ru-RU"/>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I - IV и VI настоящего Порядка.</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VI. Определение учебной нагрузки педагогических работников, отнесенных к профессорско-преподавательскому составу, и основания ее изменения</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6.1. </w:t>
      </w:r>
      <w:proofErr w:type="gramStart"/>
      <w:r w:rsidRPr="00893CBB">
        <w:rPr>
          <w:rFonts w:ascii="Times New Roman" w:eastAsia="Times New Roman" w:hAnsi="Times New Roman" w:cs="Times New Roman"/>
          <w:color w:val="000000"/>
          <w:spacing w:val="6"/>
          <w:sz w:val="24"/>
          <w:szCs w:val="24"/>
          <w:lang w:eastAsia="ru-RU"/>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893CBB">
        <w:rPr>
          <w:rFonts w:ascii="Times New Roman" w:eastAsia="Times New Roman" w:hAnsi="Times New Roman" w:cs="Times New Roman"/>
          <w:color w:val="000000"/>
          <w:spacing w:val="6"/>
          <w:sz w:val="24"/>
          <w:szCs w:val="24"/>
          <w:lang w:eastAsia="ru-RU"/>
        </w:rPr>
        <w:t xml:space="preserve"> должностям профессорско-преподавательского состава.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6.3. </w:t>
      </w:r>
      <w:proofErr w:type="gramStart"/>
      <w:r w:rsidRPr="00893CBB">
        <w:rPr>
          <w:rFonts w:ascii="Times New Roman" w:eastAsia="Times New Roman" w:hAnsi="Times New Roman" w:cs="Times New Roman"/>
          <w:color w:val="000000"/>
          <w:spacing w:val="6"/>
          <w:sz w:val="24"/>
          <w:szCs w:val="24"/>
          <w:lang w:eastAsia="ru-RU"/>
        </w:rP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93CBB">
        <w:rPr>
          <w:rFonts w:ascii="Times New Roman" w:eastAsia="Times New Roman" w:hAnsi="Times New Roman" w:cs="Times New Roman"/>
          <w:color w:val="000000"/>
          <w:spacing w:val="6"/>
          <w:sz w:val="24"/>
          <w:szCs w:val="24"/>
          <w:lang w:eastAsia="ru-RU"/>
        </w:rPr>
        <w:lastRenderedPageBreak/>
        <w:t>бакалавриата</w:t>
      </w:r>
      <w:proofErr w:type="spellEnd"/>
      <w:r w:rsidRPr="00893CBB">
        <w:rPr>
          <w:rFonts w:ascii="Times New Roman" w:eastAsia="Times New Roman" w:hAnsi="Times New Roman" w:cs="Times New Roman"/>
          <w:color w:val="000000"/>
          <w:spacing w:val="6"/>
          <w:sz w:val="24"/>
          <w:szCs w:val="24"/>
          <w:lang w:eastAsia="ru-RU"/>
        </w:rPr>
        <w:t xml:space="preserve">, программам </w:t>
      </w:r>
      <w:proofErr w:type="spellStart"/>
      <w:r w:rsidRPr="00893CBB">
        <w:rPr>
          <w:rFonts w:ascii="Times New Roman" w:eastAsia="Times New Roman" w:hAnsi="Times New Roman" w:cs="Times New Roman"/>
          <w:color w:val="000000"/>
          <w:spacing w:val="6"/>
          <w:sz w:val="24"/>
          <w:szCs w:val="24"/>
          <w:lang w:eastAsia="ru-RU"/>
        </w:rPr>
        <w:t>специалитета</w:t>
      </w:r>
      <w:proofErr w:type="spellEnd"/>
      <w:r w:rsidRPr="00893CBB">
        <w:rPr>
          <w:rFonts w:ascii="Times New Roman" w:eastAsia="Times New Roman" w:hAnsi="Times New Roman" w:cs="Times New Roman"/>
          <w:color w:val="000000"/>
          <w:spacing w:val="6"/>
          <w:sz w:val="24"/>
          <w:szCs w:val="24"/>
          <w:lang w:eastAsia="ru-RU"/>
        </w:rPr>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rsidRPr="00893CBB">
        <w:rPr>
          <w:rFonts w:ascii="Times New Roman" w:eastAsia="Times New Roman" w:hAnsi="Times New Roman" w:cs="Times New Roman"/>
          <w:color w:val="000000"/>
          <w:spacing w:val="6"/>
          <w:sz w:val="24"/>
          <w:szCs w:val="24"/>
          <w:lang w:eastAsia="ru-RU"/>
        </w:rPr>
        <w:t xml:space="preserve">., </w:t>
      </w:r>
      <w:proofErr w:type="gramStart"/>
      <w:r w:rsidRPr="00893CBB">
        <w:rPr>
          <w:rFonts w:ascii="Times New Roman" w:eastAsia="Times New Roman" w:hAnsi="Times New Roman" w:cs="Times New Roman"/>
          <w:color w:val="000000"/>
          <w:spacing w:val="6"/>
          <w:sz w:val="24"/>
          <w:szCs w:val="24"/>
          <w:lang w:eastAsia="ru-RU"/>
        </w:rPr>
        <w:t>регистрационный N 31402) (далее - Порядок, утвержденный приказом N 1367), пунктом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пункта 9 Порядка</w:t>
      </w:r>
      <w:proofErr w:type="gramEnd"/>
      <w:r w:rsidRPr="00893CBB">
        <w:rPr>
          <w:rFonts w:ascii="Times New Roman" w:eastAsia="Times New Roman" w:hAnsi="Times New Roman" w:cs="Times New Roman"/>
          <w:color w:val="000000"/>
          <w:spacing w:val="6"/>
          <w:sz w:val="24"/>
          <w:szCs w:val="24"/>
          <w:lang w:eastAsia="ru-RU"/>
        </w:rPr>
        <w:t xml:space="preserve"> </w:t>
      </w:r>
      <w:proofErr w:type="gramStart"/>
      <w:r w:rsidRPr="00893CBB">
        <w:rPr>
          <w:rFonts w:ascii="Times New Roman" w:eastAsia="Times New Roman" w:hAnsi="Times New Roman" w:cs="Times New Roman"/>
          <w:color w:val="000000"/>
          <w:spacing w:val="6"/>
          <w:sz w:val="24"/>
          <w:szCs w:val="24"/>
          <w:lang w:eastAsia="ru-RU"/>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пунктом 17 Порядка организации и осуществления образовательной деятельности по дополнительным</w:t>
      </w:r>
      <w:proofErr w:type="gramEnd"/>
      <w:r w:rsidRPr="00893CBB">
        <w:rPr>
          <w:rFonts w:ascii="Times New Roman" w:eastAsia="Times New Roman" w:hAnsi="Times New Roman" w:cs="Times New Roman"/>
          <w:color w:val="000000"/>
          <w:spacing w:val="6"/>
          <w:sz w:val="24"/>
          <w:szCs w:val="24"/>
          <w:lang w:eastAsia="ru-RU"/>
        </w:rPr>
        <w:t xml:space="preserve"> </w:t>
      </w:r>
      <w:proofErr w:type="gramStart"/>
      <w:r w:rsidRPr="00893CBB">
        <w:rPr>
          <w:rFonts w:ascii="Times New Roman" w:eastAsia="Times New Roman" w:hAnsi="Times New Roman" w:cs="Times New Roman"/>
          <w:color w:val="000000"/>
          <w:spacing w:val="6"/>
          <w:sz w:val="24"/>
          <w:szCs w:val="24"/>
          <w:lang w:eastAsia="ru-RU"/>
        </w:rP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proofErr w:type="gramStart"/>
      <w:r w:rsidRPr="00893CBB">
        <w:rPr>
          <w:rFonts w:ascii="Times New Roman" w:eastAsia="Times New Roman" w:hAnsi="Times New Roman" w:cs="Times New Roman"/>
          <w:color w:val="000000"/>
          <w:spacing w:val="6"/>
          <w:sz w:val="24"/>
          <w:szCs w:val="24"/>
          <w:lang w:eastAsia="ru-RU"/>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"Об образовании в Российской Федерации"</w:t>
      </w:r>
      <w:r w:rsidRPr="00893CBB">
        <w:rPr>
          <w:rFonts w:ascii="Times New Roman" w:eastAsia="Times New Roman" w:hAnsi="Times New Roman" w:cs="Times New Roman"/>
          <w:color w:val="000000"/>
          <w:spacing w:val="6"/>
          <w:sz w:val="24"/>
          <w:szCs w:val="24"/>
          <w:vertAlign w:val="superscript"/>
          <w:lang w:eastAsia="ru-RU"/>
        </w:rPr>
        <w:t>1</w:t>
      </w:r>
      <w:r w:rsidRPr="00893CBB">
        <w:rPr>
          <w:rFonts w:ascii="Times New Roman" w:eastAsia="Times New Roman" w:hAnsi="Times New Roman" w:cs="Times New Roman"/>
          <w:color w:val="000000"/>
          <w:spacing w:val="6"/>
          <w:sz w:val="24"/>
          <w:szCs w:val="24"/>
          <w:lang w:eastAsia="ru-RU"/>
        </w:rPr>
        <w:t>, устанавливаются</w:t>
      </w:r>
      <w:proofErr w:type="gramEnd"/>
      <w:r w:rsidRPr="00893CBB">
        <w:rPr>
          <w:rFonts w:ascii="Times New Roman" w:eastAsia="Times New Roman" w:hAnsi="Times New Roman" w:cs="Times New Roman"/>
          <w:color w:val="000000"/>
          <w:spacing w:val="6"/>
          <w:sz w:val="24"/>
          <w:szCs w:val="24"/>
          <w:lang w:eastAsia="ru-RU"/>
        </w:rPr>
        <w:t xml:space="preserve"> локальным нормативным актом организации по согласованию с соответствующим федеральным государственным органом.</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N 1367, пунктом 17 Порядка, утвержденного приказом N 1258, пунктом 18 Порядка, утвержденного приказом N 1259.</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lastRenderedPageBreak/>
        <w:t xml:space="preserve">6.5. </w:t>
      </w:r>
      <w:proofErr w:type="gramStart"/>
      <w:r w:rsidRPr="00893CBB">
        <w:rPr>
          <w:rFonts w:ascii="Times New Roman" w:eastAsia="Times New Roman" w:hAnsi="Times New Roman" w:cs="Times New Roman"/>
          <w:color w:val="000000"/>
          <w:spacing w:val="6"/>
          <w:sz w:val="24"/>
          <w:szCs w:val="24"/>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b/>
          <w:bCs/>
          <w:color w:val="000000"/>
          <w:spacing w:val="6"/>
          <w:sz w:val="24"/>
          <w:szCs w:val="24"/>
          <w:lang w:eastAsia="ru-RU"/>
        </w:rPr>
        <w:t>VII. Установление верхнего предела учебной нагрузки педагогических работников</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893CBB">
        <w:rPr>
          <w:rFonts w:ascii="Times New Roman" w:eastAsia="Times New Roman" w:hAnsi="Times New Roman" w:cs="Times New Roman"/>
          <w:color w:val="000000"/>
          <w:spacing w:val="6"/>
          <w:sz w:val="24"/>
          <w:szCs w:val="24"/>
          <w:lang w:eastAsia="ru-RU"/>
        </w:rPr>
        <w:t>работы</w:t>
      </w:r>
      <w:proofErr w:type="gramEnd"/>
      <w:r w:rsidRPr="00893CBB">
        <w:rPr>
          <w:rFonts w:ascii="Times New Roman" w:eastAsia="Times New Roman" w:hAnsi="Times New Roman" w:cs="Times New Roman"/>
          <w:color w:val="000000"/>
          <w:spacing w:val="6"/>
          <w:sz w:val="24"/>
          <w:szCs w:val="24"/>
          <w:lang w:eastAsia="ru-RU"/>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900 часов в учебном году;</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color w:val="000000"/>
          <w:spacing w:val="6"/>
          <w:sz w:val="24"/>
          <w:szCs w:val="24"/>
          <w:lang w:eastAsia="ru-RU"/>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6B600F" w:rsidRPr="00893CBB" w:rsidRDefault="006B600F" w:rsidP="00217BC9">
      <w:pPr>
        <w:spacing w:after="0" w:line="384" w:lineRule="atLeast"/>
        <w:jc w:val="both"/>
        <w:textAlignment w:val="top"/>
        <w:rPr>
          <w:rFonts w:ascii="Times New Roman" w:eastAsia="Times New Roman" w:hAnsi="Times New Roman" w:cs="Times New Roman"/>
          <w:color w:val="000000"/>
          <w:spacing w:val="6"/>
          <w:sz w:val="24"/>
          <w:szCs w:val="24"/>
          <w:lang w:eastAsia="ru-RU"/>
        </w:rPr>
      </w:pPr>
      <w:r w:rsidRPr="00893CBB">
        <w:rPr>
          <w:rFonts w:ascii="Times New Roman" w:eastAsia="Times New Roman" w:hAnsi="Times New Roman" w:cs="Times New Roman"/>
          <w:i/>
          <w:iCs/>
          <w:color w:val="000000"/>
          <w:spacing w:val="6"/>
          <w:sz w:val="24"/>
          <w:szCs w:val="24"/>
          <w:vertAlign w:val="superscript"/>
          <w:lang w:eastAsia="ru-RU"/>
        </w:rPr>
        <w:t>1</w:t>
      </w:r>
      <w:r w:rsidRPr="00893CBB">
        <w:rPr>
          <w:rFonts w:ascii="Times New Roman" w:eastAsia="Times New Roman" w:hAnsi="Times New Roman" w:cs="Times New Roman"/>
          <w:i/>
          <w:iCs/>
          <w:color w:val="000000"/>
          <w:spacing w:val="6"/>
          <w:sz w:val="24"/>
          <w:szCs w:val="24"/>
          <w:lang w:eastAsia="ru-RU"/>
        </w:rP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E66889" w:rsidRPr="00893CBB" w:rsidRDefault="00E66889" w:rsidP="00893CBB">
      <w:pPr>
        <w:jc w:val="both"/>
        <w:rPr>
          <w:rFonts w:ascii="Times New Roman" w:hAnsi="Times New Roman" w:cs="Times New Roman"/>
          <w:sz w:val="24"/>
          <w:szCs w:val="24"/>
        </w:rPr>
      </w:pPr>
    </w:p>
    <w:sectPr w:rsidR="00E66889" w:rsidRPr="00893CBB" w:rsidSect="007E0B48">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00F"/>
    <w:rsid w:val="000A3590"/>
    <w:rsid w:val="001D53B0"/>
    <w:rsid w:val="00217BC9"/>
    <w:rsid w:val="004B7FAA"/>
    <w:rsid w:val="006B600F"/>
    <w:rsid w:val="00705D69"/>
    <w:rsid w:val="007E0B48"/>
    <w:rsid w:val="00867529"/>
    <w:rsid w:val="00893CBB"/>
    <w:rsid w:val="009C777F"/>
    <w:rsid w:val="00B7240D"/>
    <w:rsid w:val="00E6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89"/>
  </w:style>
  <w:style w:type="paragraph" w:styleId="1">
    <w:name w:val="heading 1"/>
    <w:basedOn w:val="a"/>
    <w:link w:val="10"/>
    <w:uiPriority w:val="9"/>
    <w:qFormat/>
    <w:rsid w:val="006B60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B6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00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B600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B6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600F"/>
  </w:style>
</w:styles>
</file>

<file path=word/webSettings.xml><?xml version="1.0" encoding="utf-8"?>
<w:webSettings xmlns:r="http://schemas.openxmlformats.org/officeDocument/2006/relationships" xmlns:w="http://schemas.openxmlformats.org/wordprocessingml/2006/main">
  <w:divs>
    <w:div w:id="430013581">
      <w:bodyDiv w:val="1"/>
      <w:marLeft w:val="0"/>
      <w:marRight w:val="0"/>
      <w:marTop w:val="0"/>
      <w:marBottom w:val="0"/>
      <w:divBdr>
        <w:top w:val="none" w:sz="0" w:space="0" w:color="auto"/>
        <w:left w:val="none" w:sz="0" w:space="0" w:color="auto"/>
        <w:bottom w:val="none" w:sz="0" w:space="0" w:color="auto"/>
        <w:right w:val="none" w:sz="0" w:space="0" w:color="auto"/>
      </w:divBdr>
      <w:divsChild>
        <w:div w:id="452285740">
          <w:marLeft w:val="0"/>
          <w:marRight w:val="0"/>
          <w:marTop w:val="783"/>
          <w:marBottom w:val="689"/>
          <w:divBdr>
            <w:top w:val="none" w:sz="0" w:space="0" w:color="auto"/>
            <w:left w:val="none" w:sz="0" w:space="0" w:color="auto"/>
            <w:bottom w:val="none" w:sz="0" w:space="0" w:color="auto"/>
            <w:right w:val="none" w:sz="0" w:space="0" w:color="auto"/>
          </w:divBdr>
          <w:divsChild>
            <w:div w:id="1275093653">
              <w:marLeft w:val="0"/>
              <w:marRight w:val="0"/>
              <w:marTop w:val="0"/>
              <w:marBottom w:val="438"/>
              <w:divBdr>
                <w:top w:val="none" w:sz="0" w:space="0" w:color="auto"/>
                <w:left w:val="none" w:sz="0" w:space="0" w:color="auto"/>
                <w:bottom w:val="none" w:sz="0" w:space="0" w:color="auto"/>
                <w:right w:val="none" w:sz="0" w:space="0" w:color="auto"/>
              </w:divBdr>
            </w:div>
          </w:divsChild>
        </w:div>
        <w:div w:id="1749115514">
          <w:marLeft w:val="0"/>
          <w:marRight w:val="0"/>
          <w:marTop w:val="0"/>
          <w:marBottom w:val="0"/>
          <w:divBdr>
            <w:top w:val="none" w:sz="0" w:space="0" w:color="auto"/>
            <w:left w:val="none" w:sz="0" w:space="0" w:color="auto"/>
            <w:bottom w:val="none" w:sz="0" w:space="0" w:color="auto"/>
            <w:right w:val="none" w:sz="0" w:space="0" w:color="auto"/>
          </w:divBdr>
          <w:divsChild>
            <w:div w:id="39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DE70-EB58-479F-A215-666269FF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4862</Words>
  <Characters>27719</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dc:creator>
  <cp:lastModifiedBy>Sport</cp:lastModifiedBy>
  <cp:revision>4</cp:revision>
  <cp:lastPrinted>2017-03-13T08:25:00Z</cp:lastPrinted>
  <dcterms:created xsi:type="dcterms:W3CDTF">2017-03-10T09:48:00Z</dcterms:created>
  <dcterms:modified xsi:type="dcterms:W3CDTF">2017-03-13T08:34:00Z</dcterms:modified>
</cp:coreProperties>
</file>